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1B" w:rsidRPr="00ED2C0C" w:rsidRDefault="00ED2C0C" w:rsidP="00ED2C0C">
      <w:pPr>
        <w:spacing w:after="0" w:line="240" w:lineRule="auto"/>
        <w:jc w:val="center"/>
        <w:rPr>
          <w:b/>
          <w:sz w:val="32"/>
        </w:rPr>
      </w:pPr>
      <w:r w:rsidRPr="00ED2C0C">
        <w:rPr>
          <w:b/>
          <w:sz w:val="32"/>
        </w:rPr>
        <w:t>Grading Practices Committee</w:t>
      </w:r>
    </w:p>
    <w:p w:rsidR="00ED2C0C" w:rsidRPr="00ED2C0C" w:rsidRDefault="00ED2C0C" w:rsidP="00ED2C0C">
      <w:pPr>
        <w:spacing w:after="0" w:line="240" w:lineRule="auto"/>
        <w:jc w:val="center"/>
        <w:rPr>
          <w:b/>
          <w:sz w:val="32"/>
        </w:rPr>
      </w:pPr>
      <w:r w:rsidRPr="00ED2C0C">
        <w:rPr>
          <w:b/>
          <w:sz w:val="32"/>
        </w:rPr>
        <w:t>October 15, 2012</w:t>
      </w:r>
    </w:p>
    <w:p w:rsidR="00ED2C0C" w:rsidRPr="00ED2C0C" w:rsidRDefault="00ED2C0C" w:rsidP="00ED2C0C">
      <w:pPr>
        <w:spacing w:after="0" w:line="240" w:lineRule="auto"/>
        <w:jc w:val="center"/>
        <w:rPr>
          <w:b/>
          <w:sz w:val="32"/>
        </w:rPr>
      </w:pPr>
      <w:r w:rsidRPr="00ED2C0C">
        <w:rPr>
          <w:b/>
          <w:sz w:val="32"/>
        </w:rPr>
        <w:t>Exit Ticket: Hopes and Fears</w:t>
      </w:r>
    </w:p>
    <w:p w:rsidR="00ED2C0C" w:rsidRDefault="00ED2C0C"/>
    <w:tbl>
      <w:tblPr>
        <w:tblStyle w:val="TableGrid"/>
        <w:tblW w:w="0" w:type="auto"/>
        <w:tblLook w:val="04A0"/>
      </w:tblPr>
      <w:tblGrid>
        <w:gridCol w:w="9576"/>
      </w:tblGrid>
      <w:tr w:rsidR="00ED2C0C" w:rsidTr="00ED2C0C">
        <w:tc>
          <w:tcPr>
            <w:tcW w:w="9576" w:type="dxa"/>
          </w:tcPr>
          <w:p w:rsidR="00ED2C0C" w:rsidRPr="00ED2C0C" w:rsidRDefault="00ED2C0C">
            <w:pPr>
              <w:rPr>
                <w:b/>
                <w:sz w:val="28"/>
              </w:rPr>
            </w:pPr>
            <w:r w:rsidRPr="00ED2C0C">
              <w:rPr>
                <w:b/>
                <w:sz w:val="28"/>
              </w:rPr>
              <w:t>What is your greatest hope as a result of our grading practices discussion?</w:t>
            </w: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 w:rsidP="00ED2C0C">
            <w:pPr>
              <w:tabs>
                <w:tab w:val="left" w:pos="6785"/>
              </w:tabs>
              <w:rPr>
                <w:b/>
              </w:rPr>
            </w:pPr>
            <w:r>
              <w:rPr>
                <w:b/>
              </w:rPr>
              <w:tab/>
            </w:r>
          </w:p>
          <w:p w:rsidR="00ED2C0C" w:rsidRDefault="00ED2C0C" w:rsidP="00ED2C0C">
            <w:pPr>
              <w:tabs>
                <w:tab w:val="left" w:pos="6785"/>
              </w:tabs>
              <w:rPr>
                <w:b/>
              </w:rPr>
            </w:pPr>
          </w:p>
          <w:p w:rsidR="00ED2C0C" w:rsidRDefault="00ED2C0C" w:rsidP="00ED2C0C">
            <w:pPr>
              <w:tabs>
                <w:tab w:val="left" w:pos="6785"/>
              </w:tabs>
              <w:rPr>
                <w:b/>
              </w:rPr>
            </w:pPr>
          </w:p>
          <w:p w:rsidR="00ED2C0C" w:rsidRDefault="00ED2C0C" w:rsidP="00ED2C0C">
            <w:pPr>
              <w:tabs>
                <w:tab w:val="left" w:pos="6785"/>
              </w:tabs>
              <w:rPr>
                <w:b/>
              </w:rPr>
            </w:pPr>
          </w:p>
          <w:p w:rsidR="00ED2C0C" w:rsidRDefault="00ED2C0C" w:rsidP="00ED2C0C">
            <w:pPr>
              <w:tabs>
                <w:tab w:val="left" w:pos="6785"/>
              </w:tabs>
              <w:rPr>
                <w:b/>
              </w:rPr>
            </w:pPr>
          </w:p>
          <w:p w:rsidR="00ED2C0C" w:rsidRDefault="00ED2C0C" w:rsidP="00ED2C0C">
            <w:pPr>
              <w:tabs>
                <w:tab w:val="left" w:pos="6785"/>
              </w:tabs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Pr="00ED2C0C" w:rsidRDefault="00ED2C0C">
            <w:pPr>
              <w:rPr>
                <w:b/>
              </w:rPr>
            </w:pPr>
          </w:p>
        </w:tc>
      </w:tr>
      <w:tr w:rsidR="00ED2C0C" w:rsidTr="00ED2C0C">
        <w:tc>
          <w:tcPr>
            <w:tcW w:w="9576" w:type="dxa"/>
          </w:tcPr>
          <w:p w:rsidR="00ED2C0C" w:rsidRPr="00ED2C0C" w:rsidRDefault="00ED2C0C">
            <w:pPr>
              <w:rPr>
                <w:b/>
                <w:sz w:val="28"/>
              </w:rPr>
            </w:pPr>
            <w:r w:rsidRPr="00ED2C0C">
              <w:rPr>
                <w:b/>
                <w:sz w:val="28"/>
              </w:rPr>
              <w:t>What is your greatest fear as a result of our grading practices discussion?</w:t>
            </w: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Default="00ED2C0C">
            <w:pPr>
              <w:rPr>
                <w:b/>
              </w:rPr>
            </w:pPr>
          </w:p>
          <w:p w:rsidR="00ED2C0C" w:rsidRPr="00ED2C0C" w:rsidRDefault="00ED2C0C">
            <w:pPr>
              <w:rPr>
                <w:b/>
              </w:rPr>
            </w:pPr>
          </w:p>
        </w:tc>
      </w:tr>
    </w:tbl>
    <w:p w:rsidR="00ED2C0C" w:rsidRDefault="00ED2C0C" w:rsidP="00ED2C0C"/>
    <w:sectPr w:rsidR="00ED2C0C" w:rsidSect="0054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D2C0C"/>
    <w:rsid w:val="003C6710"/>
    <w:rsid w:val="00540417"/>
    <w:rsid w:val="00752B63"/>
    <w:rsid w:val="00B17C6C"/>
    <w:rsid w:val="00B81391"/>
    <w:rsid w:val="00ED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ED2C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1</cp:revision>
  <dcterms:created xsi:type="dcterms:W3CDTF">2012-10-03T02:16:00Z</dcterms:created>
  <dcterms:modified xsi:type="dcterms:W3CDTF">2012-10-03T02:19:00Z</dcterms:modified>
</cp:coreProperties>
</file>